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9F" w:rsidRPr="00500E46" w:rsidRDefault="00927B9F" w:rsidP="00927B9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927B9F" w:rsidRPr="00500E46" w:rsidRDefault="00927B9F" w:rsidP="00927B9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30</w:t>
      </w:r>
    </w:p>
    <w:p w:rsidR="00927B9F" w:rsidRPr="00500E46" w:rsidRDefault="00927B9F" w:rsidP="00927B9F">
      <w:pPr>
        <w:pStyle w:val="a5"/>
        <w:rPr>
          <w:szCs w:val="28"/>
        </w:rPr>
      </w:pPr>
      <w:r>
        <w:rPr>
          <w:szCs w:val="28"/>
        </w:rPr>
        <w:t xml:space="preserve">дистанционного </w:t>
      </w:r>
      <w:r w:rsidRPr="00500E46">
        <w:rPr>
          <w:szCs w:val="28"/>
        </w:rPr>
        <w:t>заседания Общественного совета</w:t>
      </w:r>
    </w:p>
    <w:p w:rsidR="00927B9F" w:rsidRPr="00500E46" w:rsidRDefault="00927B9F" w:rsidP="00927B9F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927B9F" w:rsidRPr="00500E46" w:rsidRDefault="00927B9F" w:rsidP="00927B9F">
      <w:pPr>
        <w:pStyle w:val="a5"/>
        <w:jc w:val="both"/>
        <w:rPr>
          <w:szCs w:val="28"/>
        </w:rPr>
      </w:pPr>
    </w:p>
    <w:p w:rsidR="00927B9F" w:rsidRPr="00500E46" w:rsidRDefault="00927B9F" w:rsidP="00927B9F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60F41">
        <w:rPr>
          <w:szCs w:val="28"/>
        </w:rPr>
        <w:t xml:space="preserve">      </w:t>
      </w:r>
      <w:r>
        <w:rPr>
          <w:szCs w:val="28"/>
        </w:rPr>
        <w:t>от 2</w:t>
      </w:r>
      <w:r>
        <w:rPr>
          <w:szCs w:val="28"/>
        </w:rPr>
        <w:t>9</w:t>
      </w:r>
      <w:r>
        <w:rPr>
          <w:szCs w:val="28"/>
        </w:rPr>
        <w:t>.</w:t>
      </w:r>
      <w:r>
        <w:rPr>
          <w:szCs w:val="28"/>
        </w:rPr>
        <w:t>05</w:t>
      </w:r>
      <w:r>
        <w:rPr>
          <w:szCs w:val="28"/>
        </w:rPr>
        <w:t>.</w:t>
      </w:r>
      <w:r>
        <w:rPr>
          <w:szCs w:val="28"/>
        </w:rPr>
        <w:t>2020</w:t>
      </w:r>
      <w:r w:rsidRPr="00500E46">
        <w:rPr>
          <w:szCs w:val="28"/>
        </w:rPr>
        <w:t xml:space="preserve"> </w:t>
      </w:r>
    </w:p>
    <w:p w:rsidR="00927B9F" w:rsidRPr="00500E46" w:rsidRDefault="00927B9F" w:rsidP="00927B9F">
      <w:pPr>
        <w:spacing w:line="276" w:lineRule="auto"/>
        <w:jc w:val="both"/>
        <w:rPr>
          <w:sz w:val="28"/>
          <w:szCs w:val="28"/>
        </w:rPr>
      </w:pP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>, Ч</w:t>
      </w:r>
      <w:r>
        <w:rPr>
          <w:sz w:val="28"/>
          <w:szCs w:val="28"/>
        </w:rPr>
        <w:t>ЕСНОКОВА</w:t>
      </w:r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ЕМЕНО</w:t>
      </w:r>
      <w:r>
        <w:rPr>
          <w:sz w:val="28"/>
          <w:szCs w:val="28"/>
        </w:rPr>
        <w:t xml:space="preserve"> Наталия Сергеевна, И</w:t>
      </w:r>
      <w:r>
        <w:rPr>
          <w:sz w:val="28"/>
          <w:szCs w:val="28"/>
        </w:rPr>
        <w:t>ВАНОВА</w:t>
      </w:r>
      <w:r>
        <w:rPr>
          <w:sz w:val="28"/>
          <w:szCs w:val="28"/>
        </w:rPr>
        <w:t xml:space="preserve"> Валентина Павловна, Б</w:t>
      </w:r>
      <w:r>
        <w:rPr>
          <w:sz w:val="28"/>
          <w:szCs w:val="28"/>
        </w:rPr>
        <w:t xml:space="preserve">УЖЛАКОВА </w:t>
      </w:r>
      <w:r>
        <w:rPr>
          <w:sz w:val="28"/>
          <w:szCs w:val="28"/>
        </w:rPr>
        <w:t>Ирина Викторовна, Ш</w:t>
      </w:r>
      <w:r>
        <w:rPr>
          <w:sz w:val="28"/>
          <w:szCs w:val="28"/>
        </w:rPr>
        <w:t>ЕВЕЛЕВ</w:t>
      </w:r>
      <w:r>
        <w:rPr>
          <w:sz w:val="28"/>
          <w:szCs w:val="28"/>
        </w:rPr>
        <w:t xml:space="preserve"> Михаил Валерьевич, Б</w:t>
      </w:r>
      <w:r>
        <w:rPr>
          <w:sz w:val="28"/>
          <w:szCs w:val="28"/>
        </w:rPr>
        <w:t>АСМАНОВ</w:t>
      </w:r>
      <w:r>
        <w:rPr>
          <w:sz w:val="28"/>
          <w:szCs w:val="28"/>
        </w:rPr>
        <w:t xml:space="preserve"> Юрий Вениаминович, А</w:t>
      </w:r>
      <w:r>
        <w:rPr>
          <w:sz w:val="28"/>
          <w:szCs w:val="28"/>
        </w:rPr>
        <w:t>ЛЕКСЕЕВ</w:t>
      </w:r>
      <w:r>
        <w:rPr>
          <w:sz w:val="28"/>
          <w:szCs w:val="28"/>
        </w:rPr>
        <w:t xml:space="preserve"> Сергей Алексеевич.</w:t>
      </w: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  <w:r w:rsidRPr="00927B9F">
        <w:rPr>
          <w:sz w:val="28"/>
          <w:szCs w:val="28"/>
        </w:rPr>
        <w:t>заместитель министра социального развития Кировской области</w:t>
      </w:r>
      <w:r>
        <w:rPr>
          <w:sz w:val="28"/>
          <w:szCs w:val="28"/>
        </w:rPr>
        <w:t xml:space="preserve"> СЕВЕРЮХИНА Наталия Васильевна, </w:t>
      </w:r>
      <w:r w:rsidRPr="00927B9F">
        <w:rPr>
          <w:sz w:val="28"/>
          <w:szCs w:val="28"/>
        </w:rPr>
        <w:t>начальник отдела управления проектами и программами министерства социального развития Кировской област</w:t>
      </w:r>
      <w:r>
        <w:rPr>
          <w:sz w:val="28"/>
          <w:szCs w:val="28"/>
        </w:rPr>
        <w:t>и Т</w:t>
      </w:r>
      <w:r w:rsidR="00C60F41">
        <w:rPr>
          <w:sz w:val="28"/>
          <w:szCs w:val="28"/>
        </w:rPr>
        <w:t>ИТОРЕНКО</w:t>
      </w:r>
      <w:r>
        <w:rPr>
          <w:sz w:val="28"/>
          <w:szCs w:val="28"/>
        </w:rPr>
        <w:t xml:space="preserve"> Мария Владимировна, </w:t>
      </w:r>
      <w:r w:rsidRPr="00927B9F">
        <w:rPr>
          <w:sz w:val="28"/>
          <w:szCs w:val="28"/>
        </w:rPr>
        <w:t>консультант организационно-правового-управления министерства социального развития Кировской области К</w:t>
      </w:r>
      <w:r w:rsidR="00C60F41">
        <w:rPr>
          <w:sz w:val="28"/>
          <w:szCs w:val="28"/>
        </w:rPr>
        <w:t xml:space="preserve">АЗАКОВА </w:t>
      </w:r>
      <w:r w:rsidRPr="00927B9F">
        <w:rPr>
          <w:sz w:val="28"/>
          <w:szCs w:val="28"/>
        </w:rPr>
        <w:t>Виктория Геор</w:t>
      </w:r>
      <w:r>
        <w:rPr>
          <w:sz w:val="28"/>
          <w:szCs w:val="28"/>
        </w:rPr>
        <w:t>гиевна.</w:t>
      </w: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</w:p>
    <w:p w:rsidR="00927B9F" w:rsidRDefault="00927B9F" w:rsidP="00927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927B9F" w:rsidRPr="00927B9F" w:rsidRDefault="00927B9F" w:rsidP="00927B9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357"/>
        <w:jc w:val="both"/>
        <w:rPr>
          <w:sz w:val="28"/>
          <w:szCs w:val="28"/>
        </w:rPr>
      </w:pPr>
      <w:proofErr w:type="gramStart"/>
      <w:r w:rsidRPr="00927B9F">
        <w:rPr>
          <w:sz w:val="28"/>
          <w:szCs w:val="28"/>
        </w:rPr>
        <w:t xml:space="preserve">О мерах поддержки семей с детьми, инициированных Президентом России Владимиром Путиным </w:t>
      </w:r>
      <w:r w:rsidRPr="00927B9F">
        <w:rPr>
          <w:i/>
          <w:sz w:val="28"/>
          <w:szCs w:val="28"/>
        </w:rPr>
        <w:t xml:space="preserve">(докладчик – </w:t>
      </w:r>
      <w:r w:rsidRPr="00927B9F">
        <w:rPr>
          <w:i/>
          <w:sz w:val="28"/>
          <w:szCs w:val="28"/>
        </w:rPr>
        <w:t xml:space="preserve">заместитель министра социального развития Кировской области </w:t>
      </w:r>
      <w:proofErr w:type="spellStart"/>
      <w:r w:rsidRPr="00927B9F">
        <w:rPr>
          <w:i/>
          <w:sz w:val="28"/>
          <w:szCs w:val="28"/>
        </w:rPr>
        <w:t>Северюхина</w:t>
      </w:r>
      <w:proofErr w:type="spellEnd"/>
      <w:r w:rsidRPr="00927B9F">
        <w:rPr>
          <w:i/>
          <w:sz w:val="28"/>
          <w:szCs w:val="28"/>
        </w:rPr>
        <w:t xml:space="preserve"> Наталия Васильевна</w:t>
      </w:r>
      <w:proofErr w:type="gramEnd"/>
    </w:p>
    <w:p w:rsidR="00927B9F" w:rsidRPr="00927B9F" w:rsidRDefault="00927B9F" w:rsidP="00927B9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357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О реализации Проекта по поддержке местных инициатив в 2021 году (</w:t>
      </w:r>
      <w:r w:rsidRPr="00927B9F">
        <w:rPr>
          <w:i/>
          <w:sz w:val="28"/>
          <w:szCs w:val="28"/>
        </w:rPr>
        <w:t>докладчик – начальник отдела управления проектами и программами министерства социального развития Кировской области Титоренко Мария Владимировна</w:t>
      </w:r>
      <w:r w:rsidRPr="00927B9F">
        <w:rPr>
          <w:sz w:val="28"/>
          <w:szCs w:val="28"/>
        </w:rPr>
        <w:t>).</w:t>
      </w:r>
    </w:p>
    <w:p w:rsidR="00927B9F" w:rsidRPr="00927B9F" w:rsidRDefault="00927B9F" w:rsidP="00927B9F">
      <w:pPr>
        <w:pStyle w:val="a7"/>
        <w:numPr>
          <w:ilvl w:val="0"/>
          <w:numId w:val="2"/>
        </w:numPr>
        <w:tabs>
          <w:tab w:val="left" w:pos="426"/>
        </w:tabs>
        <w:suppressAutoHyphens/>
        <w:ind w:left="0" w:firstLine="357"/>
        <w:jc w:val="both"/>
        <w:rPr>
          <w:sz w:val="28"/>
          <w:szCs w:val="28"/>
        </w:rPr>
      </w:pPr>
      <w:r w:rsidRPr="00927B9F">
        <w:rPr>
          <w:sz w:val="28"/>
          <w:szCs w:val="28"/>
        </w:rPr>
        <w:t xml:space="preserve">Включение </w:t>
      </w:r>
      <w:proofErr w:type="gramStart"/>
      <w:r w:rsidRPr="00927B9F">
        <w:rPr>
          <w:sz w:val="28"/>
          <w:szCs w:val="28"/>
        </w:rPr>
        <w:t>в план работы Общественного совета при министерстве вопрос о рассмотрении отчета об исполнении Плана мероприятий</w:t>
      </w:r>
      <w:r w:rsidR="00C60F41">
        <w:rPr>
          <w:sz w:val="28"/>
          <w:szCs w:val="28"/>
        </w:rPr>
        <w:t xml:space="preserve"> </w:t>
      </w:r>
      <w:r w:rsidRPr="00927B9F">
        <w:rPr>
          <w:sz w:val="28"/>
          <w:szCs w:val="28"/>
        </w:rPr>
        <w:t>по противодействию</w:t>
      </w:r>
      <w:proofErr w:type="gramEnd"/>
      <w:r w:rsidRPr="00927B9F">
        <w:rPr>
          <w:sz w:val="28"/>
          <w:szCs w:val="28"/>
        </w:rPr>
        <w:t xml:space="preserve"> корруп</w:t>
      </w:r>
      <w:r w:rsidR="00C60F41">
        <w:rPr>
          <w:sz w:val="28"/>
          <w:szCs w:val="28"/>
        </w:rPr>
        <w:t xml:space="preserve">ции в министерстве на 2020 год </w:t>
      </w:r>
      <w:r w:rsidRPr="00927B9F">
        <w:rPr>
          <w:sz w:val="28"/>
          <w:szCs w:val="28"/>
        </w:rPr>
        <w:t xml:space="preserve">на декабрь 2020 года </w:t>
      </w:r>
      <w:r w:rsidRPr="00927B9F">
        <w:rPr>
          <w:i/>
          <w:sz w:val="28"/>
          <w:szCs w:val="28"/>
        </w:rPr>
        <w:t>(докладчик – консультант организационно-правового-управления министерства социального развития Кировской области Казакова Виктория Георгиевна).</w:t>
      </w:r>
    </w:p>
    <w:p w:rsidR="00642985" w:rsidRDefault="00C60F41"/>
    <w:p w:rsidR="00927B9F" w:rsidRDefault="00927B9F" w:rsidP="00C60F41">
      <w:pPr>
        <w:spacing w:line="360" w:lineRule="auto"/>
        <w:rPr>
          <w:sz w:val="28"/>
          <w:szCs w:val="28"/>
        </w:rPr>
      </w:pPr>
      <w:r w:rsidRPr="00927B9F">
        <w:rPr>
          <w:sz w:val="28"/>
          <w:szCs w:val="28"/>
        </w:rPr>
        <w:t>СЛУШАЛИ: С</w:t>
      </w:r>
      <w:r>
        <w:rPr>
          <w:sz w:val="28"/>
          <w:szCs w:val="28"/>
        </w:rPr>
        <w:t xml:space="preserve">ЕВЕРЮХИНУ </w:t>
      </w:r>
      <w:r w:rsidRPr="00927B9F">
        <w:rPr>
          <w:sz w:val="28"/>
          <w:szCs w:val="28"/>
        </w:rPr>
        <w:t>Н.В.</w:t>
      </w:r>
    </w:p>
    <w:p w:rsidR="00927B9F" w:rsidRPr="00927B9F" w:rsidRDefault="00927B9F" w:rsidP="00C60F41">
      <w:pPr>
        <w:spacing w:line="360" w:lineRule="auto"/>
        <w:ind w:firstLine="709"/>
        <w:rPr>
          <w:sz w:val="28"/>
          <w:szCs w:val="28"/>
        </w:rPr>
      </w:pPr>
      <w:r w:rsidRPr="00927B9F">
        <w:rPr>
          <w:sz w:val="28"/>
          <w:szCs w:val="28"/>
        </w:rPr>
        <w:t>1 июня начались перечисления семьям единовременной выплаты в размере 10 000 рублей на каждого реб</w:t>
      </w:r>
      <w:r w:rsidR="00C60F41">
        <w:rPr>
          <w:sz w:val="28"/>
          <w:szCs w:val="28"/>
        </w:rPr>
        <w:t>енка в возрасте от 3 до 16 лет. Ед</w:t>
      </w:r>
      <w:r w:rsidRPr="00927B9F">
        <w:rPr>
          <w:sz w:val="28"/>
          <w:szCs w:val="28"/>
        </w:rPr>
        <w:t>иновременную выплату получ</w:t>
      </w:r>
      <w:r w:rsidR="00C60F41">
        <w:rPr>
          <w:sz w:val="28"/>
          <w:szCs w:val="28"/>
        </w:rPr>
        <w:t>а</w:t>
      </w:r>
      <w:r w:rsidRPr="00927B9F">
        <w:rPr>
          <w:sz w:val="28"/>
          <w:szCs w:val="28"/>
        </w:rPr>
        <w:t>ют</w:t>
      </w:r>
      <w:r w:rsidRPr="00927B9F">
        <w:rPr>
          <w:sz w:val="28"/>
          <w:szCs w:val="28"/>
        </w:rPr>
        <w:t xml:space="preserve"> семьи с детьми, которые родились в период с 11 мая 2004 года по 30 июня 2017 года. Кировской области на эти цели выделено 1,7 млрд. рублей.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Также семьям с детьми до 3 лет выплачивается 5000 рублей в течение 3 месяцев – апреля, мая и июня</w:t>
      </w:r>
      <w:r w:rsidRPr="00927B9F">
        <w:rPr>
          <w:sz w:val="28"/>
          <w:szCs w:val="28"/>
        </w:rPr>
        <w:t>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lastRenderedPageBreak/>
        <w:t xml:space="preserve">Органами социальной защиты населения региона продолжаются перечисления ежемесячной денежной выплаты на ребенка в возрасте от 3 до 7 лет включительно. </w:t>
      </w:r>
      <w:r w:rsidRPr="00927B9F">
        <w:rPr>
          <w:sz w:val="28"/>
          <w:szCs w:val="28"/>
        </w:rPr>
        <w:t>С</w:t>
      </w:r>
      <w:r w:rsidRPr="00927B9F">
        <w:rPr>
          <w:sz w:val="28"/>
          <w:szCs w:val="28"/>
        </w:rPr>
        <w:t>емьям Кировской области одним из первых в России начали перечислять эти выплаты</w:t>
      </w:r>
      <w:proofErr w:type="gramStart"/>
      <w:r w:rsidRPr="00927B9F">
        <w:rPr>
          <w:sz w:val="28"/>
          <w:szCs w:val="28"/>
        </w:rPr>
        <w:t>.</w:t>
      </w:r>
      <w:proofErr w:type="gramEnd"/>
      <w:r w:rsidRPr="00927B9F">
        <w:rPr>
          <w:sz w:val="28"/>
          <w:szCs w:val="28"/>
        </w:rPr>
        <w:t xml:space="preserve"> С</w:t>
      </w:r>
      <w:r w:rsidRPr="00927B9F">
        <w:rPr>
          <w:sz w:val="28"/>
          <w:szCs w:val="28"/>
        </w:rPr>
        <w:t>емьям за период с января по июнь перечислены выплаты более чем на 800 детей. То есть, в июне семья сразу получит 31 383 рубля. Если в такой семье несколько детей в возрасте от трех до семи лет включительно, то выплата будет назначена на каждого ребенка. Размер выплаты в 2020 году составляет 5 230 рублей 50 копеек.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Ежедневно в течение месяца при принятии положительного решения на ежемесячную выплату семье сразу же будут перечисляться денежные средства.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 xml:space="preserve">На предоставление ежемесячной денежной выплаты на ребенка в возрасте от 3 до 7 лет включительно, семье достаточно подать только заявление, весь остальной пакет документов, включая сведения о доходах семьи, о статусе безработного, будут запрошены в рамках межведомственного взаимодействия. Уведомление о подтверждении выплаты будет направлено в личный кабинет заявителя на Едином портале </w:t>
      </w:r>
      <w:proofErr w:type="spellStart"/>
      <w:r w:rsidRPr="00927B9F">
        <w:rPr>
          <w:sz w:val="28"/>
          <w:szCs w:val="28"/>
        </w:rPr>
        <w:t>госуслуг</w:t>
      </w:r>
      <w:proofErr w:type="spellEnd"/>
      <w:r w:rsidRPr="00927B9F">
        <w:rPr>
          <w:sz w:val="28"/>
          <w:szCs w:val="28"/>
        </w:rPr>
        <w:t>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Решение о выплате принимается органом социальной защиты населения в срок не более 20 рабочих дней с учетом направления межведомственных запросов.</w:t>
      </w:r>
    </w:p>
    <w:p w:rsidR="00927B9F" w:rsidRP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На предоставление данной выплаты в 2020 году Кировской области предусмотрено более 1,5 млрд. рублей.</w:t>
      </w:r>
    </w:p>
    <w:p w:rsidR="00927B9F" w:rsidRDefault="00927B9F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В регионе по линии органов социальной защиты населения за счет средств областного и федерального бюджетов семьям с детьми предоставляются 30 мер. В 2020 году объем финансирования на меры социальной поддержки семей с детьми составляет порядка 5 млрд. рублей. В 2019 году он составлял 2,4 млрд. рублей.</w:t>
      </w:r>
    </w:p>
    <w:p w:rsidR="00C60F41" w:rsidRPr="00927B9F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7B9F" w:rsidRDefault="00927B9F" w:rsidP="00C60F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РЕШИЛИ:  принять к сведению информацию о </w:t>
      </w:r>
      <w:r w:rsidRPr="00927B9F">
        <w:rPr>
          <w:sz w:val="28"/>
          <w:szCs w:val="28"/>
        </w:rPr>
        <w:t>мерах поддержки семей с детьми, инициированных Президентом России Владимиром Путиным</w:t>
      </w:r>
      <w:r>
        <w:rPr>
          <w:sz w:val="28"/>
          <w:szCs w:val="28"/>
        </w:rPr>
        <w:t>, а также проинформировать семьи с детьми.</w:t>
      </w:r>
    </w:p>
    <w:p w:rsidR="00C60F41" w:rsidRDefault="00C60F41" w:rsidP="00C60F41">
      <w:pPr>
        <w:spacing w:line="360" w:lineRule="auto"/>
        <w:rPr>
          <w:sz w:val="28"/>
          <w:szCs w:val="28"/>
        </w:rPr>
      </w:pPr>
    </w:p>
    <w:p w:rsidR="00C60F41" w:rsidRDefault="00C60F41" w:rsidP="00C60F41">
      <w:pPr>
        <w:spacing w:line="360" w:lineRule="auto"/>
        <w:rPr>
          <w:sz w:val="28"/>
          <w:szCs w:val="28"/>
        </w:rPr>
      </w:pPr>
    </w:p>
    <w:p w:rsidR="00C60F41" w:rsidRDefault="00C60F41" w:rsidP="00C60F41">
      <w:pPr>
        <w:spacing w:line="360" w:lineRule="auto"/>
        <w:ind w:firstLine="709"/>
        <w:rPr>
          <w:sz w:val="28"/>
          <w:szCs w:val="28"/>
        </w:rPr>
      </w:pPr>
    </w:p>
    <w:p w:rsidR="00927B9F" w:rsidRDefault="00927B9F" w:rsidP="00C60F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ТИТОРЕНКО М.В.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>На сайте министерства социального развития Кировской области  опубликованы рейтинговые списки заявок, поданных на конкурсный отбор Проекта по поддержке местных инициатив 2020 года. Они сформированы в порядке убывания набранных баллов по четырем направлениям конкурсного отбора – поселения, районы, города и муниципалитеты с участием садоводческих некоммерческих товариществ.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>Проекты-победители ППМИ будут определены на основе данных рейтингов после утверждения областного бюджета на следующий год, а реализация инициатив начнется с 2021 года. 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 xml:space="preserve">Такое решение принято правительством Кировской области совместно с ассоциацией «Совет муниципальных образований Кировской области» в условиях сложившейся ситуации с пандемией </w:t>
      </w:r>
      <w:proofErr w:type="spellStart"/>
      <w:r w:rsidRPr="00C60F41">
        <w:rPr>
          <w:sz w:val="28"/>
          <w:szCs w:val="28"/>
        </w:rPr>
        <w:t>коронавирусной</w:t>
      </w:r>
      <w:proofErr w:type="spellEnd"/>
      <w:r w:rsidRPr="00C60F41">
        <w:rPr>
          <w:sz w:val="28"/>
          <w:szCs w:val="28"/>
        </w:rPr>
        <w:t xml:space="preserve"> инфекции.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>ППМИ – это инструмент благоустройства и улучшения объектов общественной инфраструктуры, основанный на инициативе самих жителей. Наибольшая часть стоимости проектов финансируется за счет средств бюджета региона и муниципальных образований, при этом финансовый вклад заинтересованных граждан является обязательным условием участия в конкурсе.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 xml:space="preserve">Для подписания соглашений о реализации проектов муниципалитет обеспечивает заявленный уровень </w:t>
      </w:r>
      <w:proofErr w:type="spellStart"/>
      <w:r w:rsidRPr="00C60F41">
        <w:rPr>
          <w:sz w:val="28"/>
          <w:szCs w:val="28"/>
        </w:rPr>
        <w:t>софинансирования</w:t>
      </w:r>
      <w:proofErr w:type="spellEnd"/>
      <w:r w:rsidRPr="00C60F41">
        <w:rPr>
          <w:sz w:val="28"/>
          <w:szCs w:val="28"/>
        </w:rPr>
        <w:t xml:space="preserve"> по средствам физических и юридических лиц. В связи с временными трудностями у жителей региона, которые в настоящее время не осуществляют деятельность в полном объеме, сегодня необходимо исключить эту дополнительную финансовую нагрузку.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 xml:space="preserve">Средства на </w:t>
      </w:r>
      <w:proofErr w:type="spellStart"/>
      <w:r w:rsidRPr="00C60F41">
        <w:rPr>
          <w:sz w:val="28"/>
          <w:szCs w:val="28"/>
        </w:rPr>
        <w:t>софинансирование</w:t>
      </w:r>
      <w:proofErr w:type="spellEnd"/>
      <w:r w:rsidRPr="00C60F41">
        <w:rPr>
          <w:sz w:val="28"/>
          <w:szCs w:val="28"/>
        </w:rPr>
        <w:t xml:space="preserve"> ППМИ будут предусмотрены при формировании областного бюджета на следующий финансовый год, оплата реализованных инициатив из всех источников финансирования будет осуществлена сразу после их завершения в 2021 году. Таким образом, областная субсидия будет предоставлена в год реализации проектов.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>Предоставление областной субсидии в год реализации проектов повысит заинтересованность подрядных организаций в выполнении работ по местным инициативам и позволит завершать проекты в более ранние сроки.</w:t>
      </w:r>
    </w:p>
    <w:p w:rsidR="00C60F41" w:rsidRP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t>Заключение соглашений о предоставлении областной субсидии на реализацию местных инициатив запланировано на 1 квартал 2021 года.</w:t>
      </w:r>
    </w:p>
    <w:p w:rsid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F41">
        <w:rPr>
          <w:sz w:val="28"/>
          <w:szCs w:val="28"/>
        </w:rPr>
        <w:lastRenderedPageBreak/>
        <w:t xml:space="preserve">На конкурсный отбор ППМИ-2020 поступило 495 инициатив, из которых 432 </w:t>
      </w:r>
      <w:proofErr w:type="gramStart"/>
      <w:r w:rsidRPr="00C60F41">
        <w:rPr>
          <w:sz w:val="28"/>
          <w:szCs w:val="28"/>
        </w:rPr>
        <w:t>допущены</w:t>
      </w:r>
      <w:proofErr w:type="gramEnd"/>
      <w:r w:rsidRPr="00C60F41">
        <w:rPr>
          <w:sz w:val="28"/>
          <w:szCs w:val="28"/>
        </w:rPr>
        <w:t xml:space="preserve"> к участию в конкурсе. Всего за 10 лет в рамках Проекта реализовано порядка 2900 инициатив граждан, на финансирование которых </w:t>
      </w:r>
      <w:proofErr w:type="gramStart"/>
      <w:r w:rsidRPr="00C60F41">
        <w:rPr>
          <w:sz w:val="28"/>
          <w:szCs w:val="28"/>
        </w:rPr>
        <w:t>консолидировано</w:t>
      </w:r>
      <w:proofErr w:type="gramEnd"/>
      <w:r w:rsidRPr="00C60F41">
        <w:rPr>
          <w:sz w:val="28"/>
          <w:szCs w:val="28"/>
        </w:rPr>
        <w:t xml:space="preserve"> направлено свыше 2,8 млрд. рублей, из них почти 1,9 млрд. рублей – средства областного бюджета. </w:t>
      </w:r>
    </w:p>
    <w:p w:rsid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0F41" w:rsidRDefault="00C60F41" w:rsidP="00C60F4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сведению. </w:t>
      </w: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Pr="00927B9F">
        <w:rPr>
          <w:sz w:val="28"/>
          <w:szCs w:val="28"/>
        </w:rPr>
        <w:t>К</w:t>
      </w:r>
      <w:r>
        <w:rPr>
          <w:sz w:val="28"/>
          <w:szCs w:val="28"/>
        </w:rPr>
        <w:t>АЗАКОВ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Г.</w:t>
      </w:r>
    </w:p>
    <w:p w:rsidR="00C60F41" w:rsidRDefault="00C60F41" w:rsidP="00C60F41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социального развития Кировской области                     от 31.01.2020 № 5 утвержден План мероприятий по противодействию коррупции в министерстве на 2020 год.</w:t>
      </w:r>
    </w:p>
    <w:p w:rsidR="00C60F41" w:rsidRPr="005976A6" w:rsidRDefault="00C60F41" w:rsidP="00C60F41">
      <w:pPr>
        <w:pStyle w:val="aa"/>
        <w:spacing w:line="360" w:lineRule="auto"/>
        <w:ind w:firstLine="709"/>
        <w:jc w:val="both"/>
        <w:rPr>
          <w:i/>
          <w:sz w:val="28"/>
          <w:szCs w:val="28"/>
        </w:rPr>
      </w:pPr>
      <w:r w:rsidRPr="00B64F83">
        <w:rPr>
          <w:sz w:val="28"/>
          <w:szCs w:val="28"/>
        </w:rPr>
        <w:t xml:space="preserve">В соответствии подпунктом </w:t>
      </w:r>
      <w:r>
        <w:rPr>
          <w:sz w:val="28"/>
          <w:szCs w:val="28"/>
        </w:rPr>
        <w:t>«</w:t>
      </w:r>
      <w:r w:rsidRPr="00B64F83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B64F83">
        <w:rPr>
          <w:sz w:val="28"/>
          <w:szCs w:val="28"/>
        </w:rPr>
        <w:t xml:space="preserve"> пункта 3 Указа Президента Российской Федерации от 29.06.2018 № 378 «О Национальном плане противодействия коррупции на 2018 – 2020 годы» </w:t>
      </w:r>
      <w:r>
        <w:rPr>
          <w:sz w:val="28"/>
          <w:szCs w:val="28"/>
        </w:rPr>
        <w:t xml:space="preserve">предусмотрено </w:t>
      </w:r>
      <w:r w:rsidRPr="00B64F83">
        <w:rPr>
          <w:sz w:val="28"/>
          <w:szCs w:val="28"/>
        </w:rPr>
        <w:t>ежегодное рассмотрение отчета о выполнении плана противодействия коррупции</w:t>
      </w:r>
      <w:r>
        <w:rPr>
          <w:sz w:val="28"/>
          <w:szCs w:val="28"/>
        </w:rPr>
        <w:t xml:space="preserve"> в органе исполнительной власти. </w:t>
      </w:r>
    </w:p>
    <w:p w:rsidR="00C60F41" w:rsidRDefault="00C60F41" w:rsidP="00C60F41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предлагаю включить </w:t>
      </w:r>
      <w:r w:rsidRPr="005D28E6">
        <w:rPr>
          <w:sz w:val="28"/>
          <w:szCs w:val="28"/>
        </w:rPr>
        <w:t>в план работы Общественного совета при министерстве н</w:t>
      </w:r>
      <w:r>
        <w:rPr>
          <w:sz w:val="28"/>
          <w:szCs w:val="28"/>
        </w:rPr>
        <w:t xml:space="preserve">а декабрь 2020 года </w:t>
      </w:r>
      <w:r w:rsidRPr="005D28E6">
        <w:rPr>
          <w:sz w:val="28"/>
          <w:szCs w:val="28"/>
        </w:rPr>
        <w:t xml:space="preserve">вопрос о рассмотрении отчета </w:t>
      </w:r>
      <w:r>
        <w:rPr>
          <w:sz w:val="28"/>
          <w:szCs w:val="28"/>
        </w:rPr>
        <w:t xml:space="preserve">                            </w:t>
      </w:r>
      <w:r w:rsidRPr="005D28E6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П</w:t>
      </w:r>
      <w:r w:rsidRPr="005D28E6">
        <w:rPr>
          <w:sz w:val="28"/>
          <w:szCs w:val="28"/>
        </w:rPr>
        <w:t xml:space="preserve">лана </w:t>
      </w:r>
      <w:r>
        <w:rPr>
          <w:sz w:val="28"/>
          <w:szCs w:val="28"/>
        </w:rPr>
        <w:t>мероприятий по противодействию коррупции                               в министерстве на 2020 год.</w:t>
      </w:r>
    </w:p>
    <w:p w:rsidR="00C60F41" w:rsidRPr="00C60F41" w:rsidRDefault="00C60F41" w:rsidP="00C60F41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Включить в план работы </w:t>
      </w:r>
      <w:r w:rsidRPr="005D28E6">
        <w:rPr>
          <w:sz w:val="28"/>
          <w:szCs w:val="28"/>
        </w:rPr>
        <w:t>Общественного совета при министерстве н</w:t>
      </w:r>
      <w:r>
        <w:rPr>
          <w:sz w:val="28"/>
          <w:szCs w:val="28"/>
        </w:rPr>
        <w:t xml:space="preserve">а декабрь 2020 года </w:t>
      </w:r>
      <w:r>
        <w:rPr>
          <w:sz w:val="28"/>
          <w:szCs w:val="28"/>
        </w:rPr>
        <w:t>вопрос о рассмотрении отчета</w:t>
      </w:r>
      <w:r>
        <w:rPr>
          <w:sz w:val="28"/>
          <w:szCs w:val="28"/>
        </w:rPr>
        <w:t xml:space="preserve"> </w:t>
      </w:r>
      <w:r w:rsidRPr="005D28E6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П</w:t>
      </w:r>
      <w:r w:rsidRPr="005D28E6">
        <w:rPr>
          <w:sz w:val="28"/>
          <w:szCs w:val="28"/>
        </w:rPr>
        <w:t xml:space="preserve">лана </w:t>
      </w:r>
      <w:r>
        <w:rPr>
          <w:sz w:val="28"/>
          <w:szCs w:val="28"/>
        </w:rPr>
        <w:t>мероприят</w:t>
      </w:r>
      <w:r>
        <w:rPr>
          <w:sz w:val="28"/>
          <w:szCs w:val="28"/>
        </w:rPr>
        <w:t>ий по противодействию коррупции</w:t>
      </w:r>
      <w:r>
        <w:rPr>
          <w:sz w:val="28"/>
          <w:szCs w:val="28"/>
        </w:rPr>
        <w:t xml:space="preserve"> в министерстве на 2020 год.</w:t>
      </w: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</w:p>
    <w:p w:rsidR="00C60F41" w:rsidRDefault="00C60F41" w:rsidP="00C60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C60F41" w:rsidSect="00C60F4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87"/>
    <w:multiLevelType w:val="hybridMultilevel"/>
    <w:tmpl w:val="E3C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5E78"/>
    <w:multiLevelType w:val="hybridMultilevel"/>
    <w:tmpl w:val="35EAD306"/>
    <w:lvl w:ilvl="0" w:tplc="13F63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01"/>
    <w:rsid w:val="004C2901"/>
    <w:rsid w:val="0063519B"/>
    <w:rsid w:val="007B4158"/>
    <w:rsid w:val="00927B9F"/>
    <w:rsid w:val="00C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B9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2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7B9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2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7B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7B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27B9F"/>
    <w:rPr>
      <w:b/>
      <w:bCs/>
    </w:rPr>
  </w:style>
  <w:style w:type="paragraph" w:styleId="aa">
    <w:name w:val="No Spacing"/>
    <w:link w:val="ab"/>
    <w:uiPriority w:val="1"/>
    <w:qFormat/>
    <w:rsid w:val="00C6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60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B9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2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7B9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2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7B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7B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27B9F"/>
    <w:rPr>
      <w:b/>
      <w:bCs/>
    </w:rPr>
  </w:style>
  <w:style w:type="paragraph" w:styleId="aa">
    <w:name w:val="No Spacing"/>
    <w:link w:val="ab"/>
    <w:uiPriority w:val="1"/>
    <w:qFormat/>
    <w:rsid w:val="00C6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60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2</cp:revision>
  <dcterms:created xsi:type="dcterms:W3CDTF">2020-06-09T07:08:00Z</dcterms:created>
  <dcterms:modified xsi:type="dcterms:W3CDTF">2020-06-09T07:24:00Z</dcterms:modified>
</cp:coreProperties>
</file>